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Pr="0037772A" w:rsidRDefault="00B44291" w:rsidP="00B44291">
      <w:pPr>
        <w:spacing w:after="200"/>
        <w:rPr>
          <w:rFonts w:ascii="Arial" w:hAnsi="Arial" w:cs="Arial"/>
          <w:b/>
          <w:sz w:val="28"/>
          <w:szCs w:val="28"/>
        </w:rPr>
      </w:pPr>
      <w:r w:rsidRPr="0037772A">
        <w:rPr>
          <w:rFonts w:ascii="Arial" w:hAnsi="Arial" w:cs="Arial"/>
          <w:b/>
          <w:sz w:val="28"/>
          <w:szCs w:val="28"/>
        </w:rPr>
        <w:t>MODEL STANDING</w:t>
      </w:r>
    </w:p>
    <w:p w14:paraId="5ABDFD09" w14:textId="2DF04337" w:rsidR="007E3E5B" w:rsidRPr="0037772A" w:rsidRDefault="00B44291" w:rsidP="0037772A">
      <w:pPr>
        <w:spacing w:after="200"/>
        <w:rPr>
          <w:rFonts w:ascii="Arial" w:hAnsi="Arial" w:cs="Arial"/>
          <w:b/>
          <w:sz w:val="28"/>
          <w:szCs w:val="28"/>
        </w:rPr>
      </w:pPr>
      <w:r w:rsidRPr="0037772A">
        <w:rPr>
          <w:rFonts w:ascii="Arial" w:hAnsi="Arial" w:cs="Arial"/>
          <w:b/>
          <w:sz w:val="28"/>
          <w:szCs w:val="28"/>
        </w:rPr>
        <w:t xml:space="preserve">ORDERS </w:t>
      </w:r>
      <w:r w:rsidR="00480D7A" w:rsidRPr="0037772A">
        <w:rPr>
          <w:rFonts w:ascii="Arial" w:hAnsi="Arial" w:cs="Arial"/>
          <w:b/>
          <w:sz w:val="28"/>
          <w:szCs w:val="28"/>
        </w:rPr>
        <w:t>2025</w:t>
      </w:r>
      <w:r w:rsidR="007F4EF7" w:rsidRPr="0037772A">
        <w:rPr>
          <w:rFonts w:ascii="Arial" w:hAnsi="Arial" w:cs="Arial"/>
          <w:b/>
          <w:sz w:val="28"/>
          <w:szCs w:val="28"/>
        </w:rPr>
        <w:t xml:space="preserve"> U</w:t>
      </w:r>
      <w:r w:rsidR="00BA60FE" w:rsidRPr="0037772A">
        <w:rPr>
          <w:rFonts w:ascii="Arial" w:hAnsi="Arial" w:cs="Arial"/>
          <w:b/>
          <w:sz w:val="28"/>
          <w:szCs w:val="28"/>
        </w:rPr>
        <w:t>PDATE</w:t>
      </w:r>
      <w:r w:rsidR="00A50136">
        <w:rPr>
          <w:noProof/>
        </w:rPr>
        <w:drawing>
          <wp:anchor distT="0" distB="0" distL="114300" distR="114300" simplePos="0" relativeHeight="251661824" behindDoc="1" locked="0" layoutInCell="1" allowOverlap="1" wp14:anchorId="43FC431D" wp14:editId="16F3A0DB">
            <wp:simplePos x="0" y="0"/>
            <wp:positionH relativeFrom="column">
              <wp:posOffset>3721100</wp:posOffset>
            </wp:positionH>
            <wp:positionV relativeFrom="paragraph">
              <wp:posOffset>24765</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37772A">
        <w:rPr>
          <w:rFonts w:ascii="Arial" w:hAnsi="Arial" w:cs="Arial"/>
          <w:b/>
          <w:sz w:val="28"/>
          <w:szCs w:val="28"/>
        </w:rPr>
        <w:t xml:space="preserve"> </w:t>
      </w:r>
    </w:p>
    <w:p w14:paraId="01A373C0" w14:textId="77777777" w:rsidR="0037772A" w:rsidRDefault="0037772A" w:rsidP="00772D5B">
      <w:pPr>
        <w:rPr>
          <w:rFonts w:ascii="Aptos" w:hAnsi="Aptos" w:cs="Arial"/>
          <w:b/>
          <w:szCs w:val="24"/>
        </w:rPr>
      </w:pPr>
    </w:p>
    <w:p w14:paraId="65CB668C" w14:textId="77777777" w:rsidR="0037772A" w:rsidRDefault="0037772A" w:rsidP="00772D5B">
      <w:pPr>
        <w:rPr>
          <w:rFonts w:ascii="Aptos" w:hAnsi="Aptos" w:cs="Arial"/>
          <w:b/>
          <w:szCs w:val="24"/>
        </w:rPr>
      </w:pPr>
    </w:p>
    <w:p w14:paraId="31ECC505" w14:textId="77777777" w:rsidR="0037772A" w:rsidRDefault="0037772A" w:rsidP="00772D5B">
      <w:pPr>
        <w:rPr>
          <w:rFonts w:ascii="Aptos" w:hAnsi="Aptos" w:cs="Arial"/>
          <w:b/>
          <w:szCs w:val="24"/>
        </w:rPr>
      </w:pPr>
    </w:p>
    <w:p w14:paraId="27E2D8B0" w14:textId="472A041E" w:rsidR="00772D5B" w:rsidRPr="00772D5B" w:rsidRDefault="00772D5B" w:rsidP="00772D5B">
      <w:pPr>
        <w:rPr>
          <w:rFonts w:ascii="Aptos" w:hAnsi="Aptos" w:cs="Arial"/>
          <w:b/>
          <w:szCs w:val="24"/>
        </w:rPr>
      </w:pPr>
      <w:r w:rsidRPr="00772D5B">
        <w:rPr>
          <w:rFonts w:ascii="Aptos" w:hAnsi="Aptos" w:cs="Arial"/>
          <w:b/>
          <w:szCs w:val="24"/>
        </w:rPr>
        <w:t>Updated Model Standing Order 18 further to the recent changes to procurement legislation and to ensure consistency with NALC’s Model Financial Regulations. The changes are to 18.a.v, 18.c, 18.d and 18.f of the 2022 version.</w:t>
      </w:r>
    </w:p>
    <w:p w14:paraId="449F8FFC" w14:textId="77777777" w:rsidR="00772D5B" w:rsidRPr="00772D5B" w:rsidRDefault="00772D5B" w:rsidP="00772D5B">
      <w:pPr>
        <w:rPr>
          <w:rFonts w:ascii="Aptos" w:hAnsi="Aptos" w:cs="Arial"/>
          <w:b/>
          <w:szCs w:val="24"/>
        </w:rPr>
      </w:pPr>
      <w:r w:rsidRPr="00772D5B">
        <w:rPr>
          <w:rFonts w:ascii="Aptos" w:hAnsi="Aptos" w:cs="Arial"/>
          <w:b/>
          <w:szCs w:val="24"/>
        </w:rPr>
        <w:t>Model Standing Order 14 has also been updated to better reflect Code of Conduct requirements.</w:t>
      </w:r>
    </w:p>
    <w:p w14:paraId="0E485D06" w14:textId="77777777" w:rsidR="00A50136" w:rsidRDefault="00A50136">
      <w:pPr>
        <w:rPr>
          <w:rFonts w:ascii="Arial" w:hAnsi="Arial" w:cs="Arial"/>
          <w:b/>
          <w:szCs w:val="22"/>
        </w:rPr>
      </w:pPr>
    </w:p>
    <w:p w14:paraId="13C940DB" w14:textId="77777777" w:rsidR="00A50136" w:rsidRDefault="00A50136">
      <w:pPr>
        <w:rPr>
          <w:rFonts w:ascii="Arial" w:hAnsi="Arial" w:cs="Arial"/>
          <w:b/>
          <w:szCs w:val="22"/>
        </w:rPr>
      </w:pPr>
    </w:p>
    <w:p w14:paraId="12AFC3C2" w14:textId="7D57119C" w:rsidR="00A50136" w:rsidRPr="00A50136" w:rsidRDefault="00A50136">
      <w:pPr>
        <w:rPr>
          <w:rFonts w:ascii="Aptos" w:hAnsi="Aptos" w:cs="Arial"/>
          <w:b/>
          <w:color w:val="388600"/>
          <w:szCs w:val="22"/>
        </w:rPr>
      </w:pPr>
      <w:r w:rsidRPr="00A50136">
        <w:rPr>
          <w:rFonts w:ascii="Aptos" w:hAnsi="Aptos" w:cs="Arial"/>
          <w:b/>
          <w:color w:val="388600"/>
          <w:szCs w:val="22"/>
        </w:rPr>
        <w:t>Adopted September 2024</w:t>
      </w:r>
      <w:r w:rsidR="00855B3B">
        <w:rPr>
          <w:rFonts w:ascii="Aptos" w:hAnsi="Aptos" w:cs="Arial"/>
          <w:b/>
          <w:color w:val="388600"/>
          <w:szCs w:val="22"/>
        </w:rPr>
        <w:t>.  Minute number 61/24</w:t>
      </w:r>
    </w:p>
    <w:p w14:paraId="45A12254" w14:textId="25881CE9" w:rsidR="00A37987" w:rsidRDefault="00A50136">
      <w:pPr>
        <w:rPr>
          <w:rFonts w:ascii="Arial" w:hAnsi="Arial" w:cs="Arial"/>
          <w:b/>
          <w:szCs w:val="22"/>
        </w:rPr>
      </w:pPr>
      <w:r w:rsidRPr="00A50136">
        <w:rPr>
          <w:rFonts w:ascii="Aptos" w:hAnsi="Aptos" w:cs="Arial"/>
          <w:b/>
          <w:color w:val="388600"/>
          <w:szCs w:val="22"/>
        </w:rPr>
        <w:t>Reviewed and updated May 15</w:t>
      </w:r>
      <w:r w:rsidRPr="00A50136">
        <w:rPr>
          <w:rFonts w:ascii="Aptos" w:hAnsi="Aptos" w:cs="Arial"/>
          <w:b/>
          <w:color w:val="388600"/>
          <w:szCs w:val="22"/>
          <w:vertAlign w:val="superscript"/>
        </w:rPr>
        <w:t>th</w:t>
      </w:r>
      <w:r w:rsidRPr="00A50136">
        <w:rPr>
          <w:rFonts w:ascii="Aptos" w:hAnsi="Aptos" w:cs="Arial"/>
          <w:b/>
          <w:color w:val="388600"/>
          <w:szCs w:val="22"/>
        </w:rPr>
        <w:t xml:space="preserve"> 2025.  Minute number:</w:t>
      </w:r>
      <w:r w:rsidR="00A23B1E">
        <w:rPr>
          <w:rFonts w:ascii="Aptos" w:hAnsi="Aptos" w:cs="Arial"/>
          <w:b/>
          <w:color w:val="388600"/>
          <w:szCs w:val="22"/>
        </w:rPr>
        <w:t xml:space="preserve"> 187/25 (a)</w:t>
      </w:r>
      <w:r w:rsidR="001E3ED6"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members of the committee [or the sub-committee], any </w:t>
      </w:r>
      <w:proofErr w:type="gramStart"/>
      <w:r w:rsidRPr="00D13515">
        <w:rPr>
          <w:rFonts w:ascii="Arial" w:hAnsi="Arial" w:cs="Arial"/>
          <w:color w:val="000000"/>
          <w:sz w:val="22"/>
          <w:szCs w:val="22"/>
          <w:lang w:bidi="en-US"/>
        </w:rPr>
        <w:t xml:space="preserve">(  </w:t>
      </w:r>
      <w:proofErr w:type="gramEnd"/>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is subject to standing order </w:t>
      </w:r>
      <w:r w:rsidR="005A405C" w:rsidRPr="00D13515">
        <w:rPr>
          <w:rFonts w:ascii="Arial" w:hAnsi="Arial" w:cs="Arial"/>
          <w:color w:val="000000"/>
          <w:sz w:val="22"/>
          <w:szCs w:val="22"/>
          <w:lang w:bidi="en-US"/>
        </w:rPr>
        <w:t>11.</w:t>
      </w:r>
    </w:p>
    <w:p w14:paraId="293DEDAB" w14:textId="7A6F964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 or, if he 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C3A7F" w14:textId="77777777" w:rsidR="00CB7353" w:rsidRDefault="00CB7353" w:rsidP="00E77177">
      <w:r>
        <w:separator/>
      </w:r>
    </w:p>
  </w:endnote>
  <w:endnote w:type="continuationSeparator" w:id="0">
    <w:p w14:paraId="3E51D6FE" w14:textId="77777777" w:rsidR="00CB7353" w:rsidRDefault="00CB735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CE5C4" w14:textId="77777777" w:rsidR="00CB7353" w:rsidRDefault="00CB7353" w:rsidP="00E77177">
      <w:r>
        <w:separator/>
      </w:r>
    </w:p>
  </w:footnote>
  <w:footnote w:type="continuationSeparator" w:id="0">
    <w:p w14:paraId="3A9E3DF4" w14:textId="77777777" w:rsidR="00CB7353" w:rsidRDefault="00CB735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0931"/>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5CB7"/>
    <w:rsid w:val="00247B24"/>
    <w:rsid w:val="00250218"/>
    <w:rsid w:val="00256B48"/>
    <w:rsid w:val="00260F9B"/>
    <w:rsid w:val="002610C6"/>
    <w:rsid w:val="00262A53"/>
    <w:rsid w:val="00264EE6"/>
    <w:rsid w:val="002654DC"/>
    <w:rsid w:val="0026695D"/>
    <w:rsid w:val="00267D4A"/>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7772A"/>
    <w:rsid w:val="00386D87"/>
    <w:rsid w:val="003917BE"/>
    <w:rsid w:val="00396266"/>
    <w:rsid w:val="003965A5"/>
    <w:rsid w:val="003A10D6"/>
    <w:rsid w:val="003A2789"/>
    <w:rsid w:val="003A2B98"/>
    <w:rsid w:val="003A64B6"/>
    <w:rsid w:val="003A75F3"/>
    <w:rsid w:val="003A7A84"/>
    <w:rsid w:val="003B1511"/>
    <w:rsid w:val="003B155A"/>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25EC"/>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2D5B"/>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B3B"/>
    <w:rsid w:val="00855C92"/>
    <w:rsid w:val="00857201"/>
    <w:rsid w:val="0085724C"/>
    <w:rsid w:val="00857F9E"/>
    <w:rsid w:val="00861580"/>
    <w:rsid w:val="008619D6"/>
    <w:rsid w:val="008646D7"/>
    <w:rsid w:val="00864C37"/>
    <w:rsid w:val="00871566"/>
    <w:rsid w:val="00871ABA"/>
    <w:rsid w:val="00877270"/>
    <w:rsid w:val="008773AE"/>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57EA0"/>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3B1E"/>
    <w:rsid w:val="00A26092"/>
    <w:rsid w:val="00A32CDB"/>
    <w:rsid w:val="00A37445"/>
    <w:rsid w:val="00A37987"/>
    <w:rsid w:val="00A40CDA"/>
    <w:rsid w:val="00A44424"/>
    <w:rsid w:val="00A46DC5"/>
    <w:rsid w:val="00A50136"/>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B7353"/>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767925158">
      <w:bodyDiv w:val="1"/>
      <w:marLeft w:val="0"/>
      <w:marRight w:val="0"/>
      <w:marTop w:val="0"/>
      <w:marBottom w:val="0"/>
      <w:divBdr>
        <w:top w:val="none" w:sz="0" w:space="0" w:color="auto"/>
        <w:left w:val="none" w:sz="0" w:space="0" w:color="auto"/>
        <w:bottom w:val="none" w:sz="0" w:space="0" w:color="auto"/>
        <w:right w:val="none" w:sz="0" w:space="0" w:color="auto"/>
      </w:divBdr>
    </w:div>
    <w:div w:id="1947468091">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7221</Words>
  <Characters>41166</Characters>
  <Application>Microsoft Office Word</Application>
  <DocSecurity>0</DocSecurity>
  <Lines>343</Lines>
  <Paragraphs>96</Paragraphs>
  <ScaleCrop>false</ScaleCrop>
  <Company>NALC</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Parish Clerk, Glapwell Parish Council</cp:lastModifiedBy>
  <cp:revision>4</cp:revision>
  <cp:lastPrinted>2018-03-14T11:56:00Z</cp:lastPrinted>
  <dcterms:created xsi:type="dcterms:W3CDTF">2025-04-21T21:14:00Z</dcterms:created>
  <dcterms:modified xsi:type="dcterms:W3CDTF">2025-06-04T12:37:00Z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